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85" w:rsidRDefault="008D0985" w:rsidP="008D0985">
      <w:pPr>
        <w:widowControl/>
        <w:spacing w:before="156" w:after="156" w:line="270" w:lineRule="atLeast"/>
        <w:jc w:val="center"/>
        <w:rPr>
          <w:rFonts w:ascii="宋体" w:eastAsia="宋体" w:hAnsi="宋体" w:cs="宋体" w:hint="eastAsia"/>
          <w:color w:val="000000"/>
          <w:kern w:val="0"/>
          <w:sz w:val="24"/>
          <w:szCs w:val="24"/>
        </w:rPr>
      </w:pPr>
      <w:bookmarkStart w:id="0" w:name="_GoBack"/>
      <w:r>
        <w:rPr>
          <w:rFonts w:hint="eastAsia"/>
          <w:b/>
          <w:bCs/>
          <w:color w:val="FFFFFF"/>
          <w:sz w:val="27"/>
          <w:szCs w:val="27"/>
          <w:shd w:val="clear" w:color="auto" w:fill="AFBFC2"/>
        </w:rPr>
        <w:t>云南省科技厅关于印发</w:t>
      </w:r>
      <w:r>
        <w:rPr>
          <w:rFonts w:hint="eastAsia"/>
          <w:b/>
          <w:bCs/>
          <w:color w:val="FFFFFF"/>
          <w:sz w:val="27"/>
          <w:szCs w:val="27"/>
          <w:shd w:val="clear" w:color="auto" w:fill="AFBFC2"/>
        </w:rPr>
        <w:t>2016</w:t>
      </w:r>
      <w:r>
        <w:rPr>
          <w:rFonts w:hint="eastAsia"/>
          <w:b/>
          <w:bCs/>
          <w:color w:val="FFFFFF"/>
          <w:sz w:val="27"/>
          <w:szCs w:val="27"/>
          <w:shd w:val="clear" w:color="auto" w:fill="AFBFC2"/>
        </w:rPr>
        <w:t>年</w:t>
      </w:r>
      <w:proofErr w:type="gramStart"/>
      <w:r>
        <w:rPr>
          <w:rFonts w:hint="eastAsia"/>
          <w:b/>
          <w:bCs/>
          <w:color w:val="FFFFFF"/>
          <w:sz w:val="27"/>
          <w:szCs w:val="27"/>
          <w:shd w:val="clear" w:color="auto" w:fill="AFBFC2"/>
        </w:rPr>
        <w:t>省应用</w:t>
      </w:r>
      <w:proofErr w:type="gramEnd"/>
      <w:r>
        <w:rPr>
          <w:rFonts w:hint="eastAsia"/>
          <w:b/>
          <w:bCs/>
          <w:color w:val="FFFFFF"/>
          <w:sz w:val="27"/>
          <w:szCs w:val="27"/>
          <w:shd w:val="clear" w:color="auto" w:fill="AFBFC2"/>
        </w:rPr>
        <w:t>基础研究计划申报立项实施方案的通知</w:t>
      </w:r>
    </w:p>
    <w:bookmarkEnd w:id="0"/>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有关单位：</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根据《云南省科技厅关于印发2015年云南省科技计划项目申报指南的通知》（云科计发〔2015〕3号），以及《云南省科技计划项目管理办法》和《云南省科技计划项目经费管理办法》的规定，为做好2016年云南省应用基础研究计划项目的申报立项工作，现将《2016年云南省应用基础研究计划申报立项实施方案》印发给你们，请按照要求认真组织申报。</w:t>
      </w:r>
    </w:p>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ind w:firstLine="336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云南省科学技术厅</w:t>
      </w:r>
    </w:p>
    <w:p w:rsidR="00F8493A" w:rsidRPr="00F8493A" w:rsidRDefault="00F8493A" w:rsidP="00F8493A">
      <w:pPr>
        <w:widowControl/>
        <w:spacing w:before="156" w:after="156" w:line="270" w:lineRule="atLeast"/>
        <w:ind w:firstLine="3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2015年5月26日</w:t>
      </w:r>
    </w:p>
    <w:p w:rsidR="00F8493A" w:rsidRPr="00F8493A" w:rsidRDefault="00F8493A" w:rsidP="00F8493A">
      <w:pPr>
        <w:widowControl/>
        <w:spacing w:before="156" w:after="156" w:line="270" w:lineRule="atLeast"/>
        <w:ind w:firstLine="3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br w:type="page"/>
      </w:r>
    </w:p>
    <w:p w:rsidR="00F8493A" w:rsidRPr="00F8493A" w:rsidRDefault="00F8493A" w:rsidP="00F8493A">
      <w:pPr>
        <w:widowControl/>
        <w:spacing w:before="156" w:after="156" w:line="270" w:lineRule="atLeast"/>
        <w:jc w:val="center"/>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lastRenderedPageBreak/>
        <w:t> </w:t>
      </w:r>
    </w:p>
    <w:p w:rsidR="00F8493A" w:rsidRPr="00F8493A" w:rsidRDefault="00F8493A" w:rsidP="00F8493A">
      <w:pPr>
        <w:widowControl/>
        <w:spacing w:before="156" w:after="156" w:line="270" w:lineRule="atLeast"/>
        <w:jc w:val="center"/>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2016年云南省应用基础研究计划</w:t>
      </w:r>
    </w:p>
    <w:p w:rsidR="00F8493A" w:rsidRPr="00F8493A" w:rsidRDefault="00F8493A" w:rsidP="00F8493A">
      <w:pPr>
        <w:widowControl/>
        <w:spacing w:before="156" w:after="156" w:line="270" w:lineRule="atLeast"/>
        <w:jc w:val="center"/>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申报立项实施方案</w:t>
      </w:r>
    </w:p>
    <w:p w:rsidR="00F8493A" w:rsidRPr="00F8493A" w:rsidRDefault="00F8493A" w:rsidP="00F8493A">
      <w:pPr>
        <w:widowControl/>
        <w:spacing w:before="156" w:after="156" w:line="270" w:lineRule="atLeast"/>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根据《云南省科技厅关于印发2015年云南省科技计划项目申报指南的通知》（云科计发〔2015〕3号，以下简称《指南》）的要求，制定2016年云南省应用基础研究计划申报立项实施方案如下。</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一、重大项目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以我省战略性新兴产业的重大需求为导向，聚焦战略性新兴产业培育和发展中急需解决的重大科学和关键技术问题，开展战略性、前瞻性的创新研究，推动在重点领域取得突破。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（一）选题重点</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现代生物、光电子、高端装备制造、新材料、节能环保和新能源等战略性新兴产业培育和发展中急需解决的重大科学和关键技术问题。</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（二）拟资助项目规模</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2015年遴选资助项目10项，拟于2016年下达计划立项资助。资助强度为100万元/项，研究期限3年。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（三）申报条件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 申报单位条件。申报单位应为在滇科研院所、高等院校和企业等，具有法人资格，有较强的基础研究能力和条件，运行管理规范。</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 申请人条件。项目申请人应是年龄在55岁以下（1960年1月1日及以后出生）的单位在职科技人员；且具有高级专业技术职称（职务），主持承担过省级重点及以上项目。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3. 优先资助条件。优先资助依托国家和省级重点实验室、工程技术研究中心等创新平台申报的项目。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（四）申报时间及方式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  2015年6月30日前，接受各单位推荐重大项目建议书；</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  2015年7月30日前，通过现场调研、专家咨询等方式，确定2016年重大项目支持方向并发布申报通知。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二、重点项目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围绕我省优势特色学科、战略性新兴产业培育发展及交叉前沿科学问题开展研究，重点解决具有较强应用背景的基础科学问题；进一步推动学科建设，形成一批重要的具有原创性的理论、方法和技术等。</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（一）选题重点</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lastRenderedPageBreak/>
        <w:t>围绕我省优势特色学科、战略性新兴产业培育以及综合交叉前沿学科进行选题。</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（二）拟资助项目规模</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2015年遴选资助40项，拟于2016年立项资助。资助强度约为50万元/项，研究期限3年。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（三）申报条件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 申报单位条件。申报单位应为在滇科研院所、高等院校和企业等，具有法人资格，有较强的基础研究能力和条件，运行管理规范。</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 申请人条件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——项目申请人应是年龄在50岁以下（1965年1月1日及以后出生）的单位在职科技人员；且具有高级专业技术职称（职务），主持承担过省级（含省级）以上项目。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——承担在</w:t>
      </w:r>
      <w:proofErr w:type="gramStart"/>
      <w:r w:rsidRPr="00F8493A">
        <w:rPr>
          <w:rFonts w:ascii="宋体" w:eastAsia="宋体" w:hAnsi="宋体" w:cs="宋体" w:hint="eastAsia"/>
          <w:color w:val="000000"/>
          <w:kern w:val="0"/>
          <w:sz w:val="24"/>
          <w:szCs w:val="24"/>
        </w:rPr>
        <w:t>研</w:t>
      </w:r>
      <w:proofErr w:type="gramEnd"/>
      <w:r w:rsidRPr="00F8493A">
        <w:rPr>
          <w:rFonts w:ascii="宋体" w:eastAsia="宋体" w:hAnsi="宋体" w:cs="宋体" w:hint="eastAsia"/>
          <w:color w:val="000000"/>
          <w:kern w:val="0"/>
          <w:sz w:val="24"/>
          <w:szCs w:val="24"/>
        </w:rPr>
        <w:t>的国家科技计划项目（包括：973计划、863计划、科技支撑计划、基础性、公益性专项项目）负责人或课题负责人，国家自然科学基金重点及以上项目（含NSFC—云南联合基金）负责人，以及</w:t>
      </w:r>
      <w:proofErr w:type="gramStart"/>
      <w:r w:rsidRPr="00F8493A">
        <w:rPr>
          <w:rFonts w:ascii="宋体" w:eastAsia="宋体" w:hAnsi="宋体" w:cs="宋体" w:hint="eastAsia"/>
          <w:color w:val="000000"/>
          <w:kern w:val="0"/>
          <w:sz w:val="24"/>
          <w:szCs w:val="24"/>
        </w:rPr>
        <w:t>省应用</w:t>
      </w:r>
      <w:proofErr w:type="gramEnd"/>
      <w:r w:rsidRPr="00F8493A">
        <w:rPr>
          <w:rFonts w:ascii="宋体" w:eastAsia="宋体" w:hAnsi="宋体" w:cs="宋体" w:hint="eastAsia"/>
          <w:color w:val="000000"/>
          <w:kern w:val="0"/>
          <w:sz w:val="24"/>
          <w:szCs w:val="24"/>
        </w:rPr>
        <w:t>基础研究计划重点项目负责人，不得作为项目负责人申报。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——承担过同类项目2项的负责人，不得作为项目负责人申报。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3. 优先资助条件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——优先资助云南省境内单位申报2014年度NSFC—云南联合基金项目进入学科专家会议答辩评审，但未获立项的项目。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——在同等条件下，优先资助依托国家和省级重点实验室、工程技术研究中心等创新平台申报的项目。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（四）申报方式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1．限额申报。以《2016年重点项目申报项目数分配表》为依据，组织推荐申报。省级重点实验室可独立申报2项（项目申请人应为实验室人员，以实验室名义推荐申报）。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2．择优申报。各单位科技管理部门应根据选题重点和申报条件，组织本单位项目申报，并按照公开公正的原则，组织单位学术委员会（或专家）对申报项目进行评价，根据评审结果择优推荐申报项目。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p w:rsidR="00F8493A" w:rsidRPr="00F8493A" w:rsidRDefault="00F8493A" w:rsidP="00F8493A">
      <w:pPr>
        <w:widowControl/>
        <w:spacing w:before="156" w:after="156" w:line="270" w:lineRule="atLeast"/>
        <w:jc w:val="center"/>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2016年重点项目申报项目数分配表</w:t>
      </w:r>
    </w:p>
    <w:tbl>
      <w:tblPr>
        <w:tblW w:w="8445" w:type="dxa"/>
        <w:jc w:val="center"/>
        <w:tblInd w:w="-1135" w:type="dxa"/>
        <w:tblCellMar>
          <w:left w:w="0" w:type="dxa"/>
          <w:right w:w="0" w:type="dxa"/>
        </w:tblCellMar>
        <w:tblLook w:val="04A0" w:firstRow="1" w:lastRow="0" w:firstColumn="1" w:lastColumn="0" w:noHBand="0" w:noVBand="1"/>
      </w:tblPr>
      <w:tblGrid>
        <w:gridCol w:w="649"/>
        <w:gridCol w:w="4253"/>
        <w:gridCol w:w="3543"/>
      </w:tblGrid>
      <w:tr w:rsidR="00F8493A" w:rsidRPr="00F8493A" w:rsidTr="00F8493A">
        <w:trPr>
          <w:trHeight w:val="458"/>
          <w:jc w:val="center"/>
        </w:trPr>
        <w:tc>
          <w:tcPr>
            <w:tcW w:w="6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序号</w:t>
            </w:r>
          </w:p>
        </w:tc>
        <w:tc>
          <w:tcPr>
            <w:tcW w:w="425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2014年获国家基金项目数（项）</w:t>
            </w:r>
          </w:p>
        </w:tc>
        <w:tc>
          <w:tcPr>
            <w:tcW w:w="354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每家单位推荐申报数（项）</w:t>
            </w:r>
          </w:p>
        </w:tc>
      </w:tr>
      <w:tr w:rsidR="00F8493A" w:rsidRPr="00F8493A" w:rsidTr="00F8493A">
        <w:trPr>
          <w:trHeight w:val="458"/>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100（含100）以上</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7</w:t>
            </w:r>
          </w:p>
        </w:tc>
      </w:tr>
      <w:tr w:rsidR="00F8493A" w:rsidRPr="00F8493A" w:rsidTr="00F8493A">
        <w:trPr>
          <w:trHeight w:val="494"/>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lastRenderedPageBreak/>
              <w:t>2</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60（含60）—99</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w:t>
            </w:r>
          </w:p>
        </w:tc>
      </w:tr>
      <w:tr w:rsidR="00F8493A" w:rsidRPr="00F8493A" w:rsidTr="00F8493A">
        <w:trPr>
          <w:trHeight w:val="516"/>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3</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40（含40）—59</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4</w:t>
            </w:r>
          </w:p>
        </w:tc>
      </w:tr>
      <w:tr w:rsidR="00F8493A" w:rsidRPr="00F8493A" w:rsidTr="00F8493A">
        <w:trPr>
          <w:trHeight w:val="516"/>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4</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20（含20）—39</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3</w:t>
            </w:r>
          </w:p>
        </w:tc>
      </w:tr>
      <w:tr w:rsidR="00F8493A" w:rsidRPr="00F8493A" w:rsidTr="00F8493A">
        <w:trPr>
          <w:trHeight w:val="516"/>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5（含5）—19</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w:t>
            </w:r>
          </w:p>
        </w:tc>
      </w:tr>
      <w:tr w:rsidR="00F8493A" w:rsidRPr="00F8493A" w:rsidTr="00F8493A">
        <w:trPr>
          <w:trHeight w:val="444"/>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6</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1（含1）—4</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w:t>
            </w:r>
          </w:p>
        </w:tc>
      </w:tr>
      <w:tr w:rsidR="00F8493A" w:rsidRPr="00F8493A" w:rsidTr="00F8493A">
        <w:trPr>
          <w:trHeight w:val="444"/>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7</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未获资助</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w:t>
            </w:r>
          </w:p>
        </w:tc>
      </w:tr>
      <w:tr w:rsidR="00F8493A" w:rsidRPr="00F8493A" w:rsidTr="00F8493A">
        <w:trPr>
          <w:trHeight w:val="314"/>
          <w:jc w:val="center"/>
        </w:trPr>
        <w:tc>
          <w:tcPr>
            <w:tcW w:w="649"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8</w:t>
            </w:r>
          </w:p>
        </w:tc>
        <w:tc>
          <w:tcPr>
            <w:tcW w:w="425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left"/>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51家重点实验室（含培育）</w:t>
            </w:r>
          </w:p>
        </w:tc>
        <w:tc>
          <w:tcPr>
            <w:tcW w:w="354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w:t>
            </w:r>
          </w:p>
        </w:tc>
      </w:tr>
    </w:tbl>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（五）立项方式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各单位择优推荐申报基础上的评审制。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（六）申报时间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2015年6月25—30日，网上申报。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三、面上项目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围绕农业、资源与环境、人口与健康、材料与矿冶、工程技术、电子信息、基础学科、管理学科等领域，支持创新性研究，培育高新技术新增长点，促进优势特色学科发展和创新人才成长。</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（一）选题重点</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农业、资源与环境、人口与健康、材料与矿冶、工程技术、电子信息、基础学科、管理学科等8个领域内自主选题。</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（二）拟资助项目规模</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2015年遴选资助项目150项，拟于2016年立项资助。资助强度为10万元/项，研究期限3年。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（三）申报条件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 申报单位条件。申报单位应为在滇科研院所、高等院校和企业等，具有法人资格，有较强的基础研究能力和条件，运行管理规范。</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 申请人条件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项目申请人须是年龄在40岁以下（1975年1月1日及以后出生）的单位在职科技人员；且须具有高级专业技术职称（职务），或具有博士学位，或有2名与其研究领域相同且具有高级专业技术职称（职务）的科技人员推荐。</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lastRenderedPageBreak/>
        <w:t>——承担在</w:t>
      </w:r>
      <w:proofErr w:type="gramStart"/>
      <w:r w:rsidRPr="00F8493A">
        <w:rPr>
          <w:rFonts w:ascii="宋体" w:eastAsia="宋体" w:hAnsi="宋体" w:cs="宋体" w:hint="eastAsia"/>
          <w:color w:val="000000"/>
          <w:kern w:val="0"/>
          <w:sz w:val="24"/>
          <w:szCs w:val="24"/>
        </w:rPr>
        <w:t>研</w:t>
      </w:r>
      <w:proofErr w:type="gramEnd"/>
      <w:r w:rsidRPr="00F8493A">
        <w:rPr>
          <w:rFonts w:ascii="宋体" w:eastAsia="宋体" w:hAnsi="宋体" w:cs="宋体" w:hint="eastAsia"/>
          <w:color w:val="000000"/>
          <w:kern w:val="0"/>
          <w:sz w:val="24"/>
          <w:szCs w:val="24"/>
        </w:rPr>
        <w:t>的国家科技计划（包括：973计划、863计划、科技支撑计划、基础性、公益性专项）项目负责人或课题负责人，国家自然科学基金重点及以上项目（含NSFC—云南联合基金项目）负责人，不能作为项目负责人申报。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——已承担过同类项目2项的，不得再次作为项目负责人申报。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（四）申报方式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1．限额申报。以《2016年面上项目申报项目数分配表》为依据，组织推荐申报。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2．择优申报。各单位科技管理部门应根据选题范围和申报条件组织项目申报，按照公开公正的原则，组织单位学术委员会（或专家）对申请项目进行评审，根据评审结果，择优推荐申报项目。</w:t>
      </w:r>
    </w:p>
    <w:p w:rsidR="00F8493A" w:rsidRPr="00F8493A" w:rsidRDefault="00F8493A" w:rsidP="00F8493A">
      <w:pPr>
        <w:widowControl/>
        <w:spacing w:before="156" w:after="156" w:line="270" w:lineRule="atLeast"/>
        <w:jc w:val="center"/>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2016年面上项目申报项目数分配表</w:t>
      </w:r>
    </w:p>
    <w:tbl>
      <w:tblPr>
        <w:tblW w:w="8667" w:type="dxa"/>
        <w:jc w:val="center"/>
        <w:tblInd w:w="-865" w:type="dxa"/>
        <w:tblCellMar>
          <w:left w:w="0" w:type="dxa"/>
          <w:right w:w="0" w:type="dxa"/>
        </w:tblCellMar>
        <w:tblLook w:val="04A0" w:firstRow="1" w:lastRow="0" w:firstColumn="1" w:lastColumn="0" w:noHBand="0" w:noVBand="1"/>
      </w:tblPr>
      <w:tblGrid>
        <w:gridCol w:w="560"/>
        <w:gridCol w:w="3931"/>
        <w:gridCol w:w="4176"/>
      </w:tblGrid>
      <w:tr w:rsidR="00F8493A" w:rsidRPr="00F8493A" w:rsidTr="00F8493A">
        <w:trPr>
          <w:trHeight w:val="458"/>
          <w:jc w:val="center"/>
        </w:trPr>
        <w:tc>
          <w:tcPr>
            <w:tcW w:w="5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序号</w:t>
            </w:r>
          </w:p>
        </w:tc>
        <w:tc>
          <w:tcPr>
            <w:tcW w:w="3931"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2014年获国家基金项目数（项）</w:t>
            </w:r>
          </w:p>
        </w:tc>
        <w:tc>
          <w:tcPr>
            <w:tcW w:w="4176"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每家单位推荐申报数（项）</w:t>
            </w:r>
          </w:p>
        </w:tc>
      </w:tr>
      <w:tr w:rsidR="00F8493A" w:rsidRPr="00F8493A" w:rsidTr="00F8493A">
        <w:trPr>
          <w:trHeight w:val="458"/>
          <w:jc w:val="center"/>
        </w:trPr>
        <w:tc>
          <w:tcPr>
            <w:tcW w:w="56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w:t>
            </w:r>
          </w:p>
        </w:tc>
        <w:tc>
          <w:tcPr>
            <w:tcW w:w="393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40（含40）以上</w:t>
            </w:r>
          </w:p>
        </w:tc>
        <w:tc>
          <w:tcPr>
            <w:tcW w:w="417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2014年获国家基金项目数的1/2（有小数的四舍五入保留整数）</w:t>
            </w:r>
          </w:p>
        </w:tc>
      </w:tr>
      <w:tr w:rsidR="00F8493A" w:rsidRPr="00F8493A" w:rsidTr="00F8493A">
        <w:trPr>
          <w:trHeight w:val="494"/>
          <w:jc w:val="center"/>
        </w:trPr>
        <w:tc>
          <w:tcPr>
            <w:tcW w:w="56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w:t>
            </w:r>
          </w:p>
        </w:tc>
        <w:tc>
          <w:tcPr>
            <w:tcW w:w="393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5（含5）—39</w:t>
            </w:r>
          </w:p>
        </w:tc>
        <w:tc>
          <w:tcPr>
            <w:tcW w:w="417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2014年获国家基金项目数</w:t>
            </w:r>
          </w:p>
        </w:tc>
      </w:tr>
      <w:tr w:rsidR="00F8493A" w:rsidRPr="00F8493A" w:rsidTr="00F8493A">
        <w:trPr>
          <w:trHeight w:val="516"/>
          <w:jc w:val="center"/>
        </w:trPr>
        <w:tc>
          <w:tcPr>
            <w:tcW w:w="56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3</w:t>
            </w:r>
          </w:p>
        </w:tc>
        <w:tc>
          <w:tcPr>
            <w:tcW w:w="393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1（含1）—4</w:t>
            </w:r>
          </w:p>
        </w:tc>
        <w:tc>
          <w:tcPr>
            <w:tcW w:w="417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2014年获国家基金项目数的2倍</w:t>
            </w:r>
          </w:p>
        </w:tc>
      </w:tr>
      <w:tr w:rsidR="00F8493A" w:rsidRPr="00F8493A" w:rsidTr="00F8493A">
        <w:trPr>
          <w:trHeight w:val="314"/>
          <w:jc w:val="center"/>
        </w:trPr>
        <w:tc>
          <w:tcPr>
            <w:tcW w:w="56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4</w:t>
            </w:r>
          </w:p>
        </w:tc>
        <w:tc>
          <w:tcPr>
            <w:tcW w:w="393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未获资助</w:t>
            </w:r>
          </w:p>
        </w:tc>
        <w:tc>
          <w:tcPr>
            <w:tcW w:w="417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每个单位可申报1项</w:t>
            </w:r>
          </w:p>
        </w:tc>
      </w:tr>
      <w:tr w:rsidR="00F8493A" w:rsidRPr="00F8493A" w:rsidTr="00F8493A">
        <w:trPr>
          <w:trHeight w:val="502"/>
          <w:jc w:val="center"/>
        </w:trPr>
        <w:tc>
          <w:tcPr>
            <w:tcW w:w="560"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w:t>
            </w:r>
          </w:p>
        </w:tc>
        <w:tc>
          <w:tcPr>
            <w:tcW w:w="3931"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51家重点实验室</w:t>
            </w:r>
          </w:p>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（含培育）</w:t>
            </w:r>
          </w:p>
        </w:tc>
        <w:tc>
          <w:tcPr>
            <w:tcW w:w="4176"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t>每个重点实验室可独立申报1项（项目申请人应为实验室人员，以实验室名义推荐申报）</w:t>
            </w:r>
          </w:p>
        </w:tc>
      </w:tr>
    </w:tbl>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（五）立项方式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各单位择优推荐申报基础上的评审制。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（六）申报时间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2015年6月25—30日，网上申报。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四、青年项目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鼓励支持青年科技人员开展基础研究活动，培养青年科技人员独立主持项目、开展创新研究的能力，激励创新思维，培育创新后继人才。</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（一）选题重点</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在自然科学范畴内自主选题。</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lastRenderedPageBreak/>
        <w:t>（二）拟资助项目规模</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2016年共支持资助项目200项，资助强度为3万元/项，研究期限3年。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（三）申报条件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 申报单位条件。申报单位应为在滇科研院所、高等院校和企业等，具有法人资格，有较强的基础研究能力和条件，运行管理规范。</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 申请人条件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——项目申请人原则上应是年龄在30岁以下（1985年1月1日及以后出生）的单位在职科技人员，且</w:t>
      </w:r>
      <w:proofErr w:type="gramStart"/>
      <w:r w:rsidRPr="00F8493A">
        <w:rPr>
          <w:rFonts w:ascii="宋体" w:eastAsia="宋体" w:hAnsi="宋体" w:cs="宋体" w:hint="eastAsia"/>
          <w:color w:val="000000"/>
          <w:kern w:val="0"/>
          <w:sz w:val="24"/>
          <w:szCs w:val="24"/>
        </w:rPr>
        <w:t>未主持</w:t>
      </w:r>
      <w:proofErr w:type="gramEnd"/>
      <w:r w:rsidRPr="00F8493A">
        <w:rPr>
          <w:rFonts w:ascii="宋体" w:eastAsia="宋体" w:hAnsi="宋体" w:cs="宋体" w:hint="eastAsia"/>
          <w:color w:val="000000"/>
          <w:kern w:val="0"/>
          <w:sz w:val="24"/>
          <w:szCs w:val="24"/>
        </w:rPr>
        <w:t>过省级以上科技计划项目。</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——具有高级专业技术职称，或者具有博士学位；或者有2名与其研究领域相同且具有高级专业技术职称（职务）的科技人员推荐。</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（四）申报方式</w:t>
      </w:r>
    </w:p>
    <w:p w:rsidR="00F8493A" w:rsidRPr="00F8493A" w:rsidRDefault="00F8493A" w:rsidP="00F8493A">
      <w:pPr>
        <w:widowControl/>
        <w:spacing w:before="156" w:after="156" w:line="270" w:lineRule="atLeast"/>
        <w:ind w:firstLine="636"/>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1．限额申报。各单位按照《2016年省应用基础研究计划青年项目名额分配表》给定的申报名额组织推荐申报。申报名额依据近3年获得国家基金项目的情况，兼顾扶持研究基础薄弱单位的原则确定。</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择优申报。各单位科技管理部门应根据选题重点和申报条件组织项目申报，按照公开公正的原则，组织单位学术委员会（或专家）对申请项目进行评审，根据评审结果确定拟推荐项目,经单位内公示5个工作日，无异议后，向省科技厅推荐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（五）立项方式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各单位评审推荐基础上的备案核准制。</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（六）申报时间</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2015年9月28—30日，网上申报。</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 </w:t>
      </w:r>
    </w:p>
    <w:tbl>
      <w:tblPr>
        <w:tblW w:w="8376" w:type="dxa"/>
        <w:tblInd w:w="96" w:type="dxa"/>
        <w:tblCellMar>
          <w:left w:w="0" w:type="dxa"/>
          <w:right w:w="0" w:type="dxa"/>
        </w:tblCellMar>
        <w:tblLook w:val="04A0" w:firstRow="1" w:lastRow="0" w:firstColumn="1" w:lastColumn="0" w:noHBand="0" w:noVBand="1"/>
      </w:tblPr>
      <w:tblGrid>
        <w:gridCol w:w="456"/>
        <w:gridCol w:w="2409"/>
        <w:gridCol w:w="567"/>
        <w:gridCol w:w="578"/>
        <w:gridCol w:w="3817"/>
        <w:gridCol w:w="576"/>
      </w:tblGrid>
      <w:tr w:rsidR="00F8493A" w:rsidRPr="00F8493A" w:rsidTr="00F8493A">
        <w:trPr>
          <w:trHeight w:val="623"/>
        </w:trPr>
        <w:tc>
          <w:tcPr>
            <w:tcW w:w="8376" w:type="dxa"/>
            <w:gridSpan w:val="6"/>
            <w:tcBorders>
              <w:top w:val="nil"/>
              <w:left w:val="nil"/>
              <w:bottom w:val="single" w:sz="8" w:space="0" w:color="auto"/>
              <w:right w:val="nil"/>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15" w:lineRule="atLeast"/>
              <w:jc w:val="center"/>
              <w:rPr>
                <w:rFonts w:ascii="宋体" w:eastAsia="宋体" w:hAnsi="宋体" w:cs="宋体"/>
                <w:color w:val="666666"/>
                <w:kern w:val="0"/>
                <w:sz w:val="24"/>
                <w:szCs w:val="24"/>
              </w:rPr>
            </w:pPr>
            <w:r w:rsidRPr="00F8493A">
              <w:rPr>
                <w:rFonts w:ascii="宋体" w:eastAsia="宋体" w:hAnsi="宋体" w:cs="宋体" w:hint="eastAsia"/>
                <w:color w:val="666666"/>
                <w:kern w:val="0"/>
                <w:sz w:val="24"/>
                <w:szCs w:val="24"/>
              </w:rPr>
              <w:br w:type="page"/>
            </w:r>
            <w:r w:rsidRPr="00F8493A">
              <w:rPr>
                <w:rFonts w:ascii="宋体" w:eastAsia="宋体" w:hAnsi="宋体" w:cs="宋体" w:hint="eastAsia"/>
                <w:color w:val="000000"/>
                <w:kern w:val="0"/>
                <w:sz w:val="24"/>
                <w:szCs w:val="24"/>
              </w:rPr>
              <w:t>2016年</w:t>
            </w:r>
            <w:proofErr w:type="gramStart"/>
            <w:r w:rsidRPr="00F8493A">
              <w:rPr>
                <w:rFonts w:ascii="宋体" w:eastAsia="宋体" w:hAnsi="宋体" w:cs="宋体" w:hint="eastAsia"/>
                <w:color w:val="000000"/>
                <w:kern w:val="0"/>
                <w:sz w:val="24"/>
                <w:szCs w:val="24"/>
              </w:rPr>
              <w:t>省应用</w:t>
            </w:r>
            <w:proofErr w:type="gramEnd"/>
            <w:r w:rsidRPr="00F8493A">
              <w:rPr>
                <w:rFonts w:ascii="宋体" w:eastAsia="宋体" w:hAnsi="宋体" w:cs="宋体" w:hint="eastAsia"/>
                <w:color w:val="000000"/>
                <w:kern w:val="0"/>
                <w:sz w:val="24"/>
                <w:szCs w:val="24"/>
              </w:rPr>
              <w:t>基础研究计划青年项目名额分配表</w:t>
            </w:r>
          </w:p>
        </w:tc>
      </w:tr>
      <w:tr w:rsidR="00F8493A" w:rsidRPr="00F8493A" w:rsidTr="00F8493A">
        <w:trPr>
          <w:trHeight w:val="526"/>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序号</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依托单位</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名额</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序号</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依托单位</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名额</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10</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32</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云南省农业科学院经济作物研究所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71"/>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昆明理工大学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10</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33</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云南省农业科学院茶叶研究所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云南师范大学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8</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34</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云南省农业科学院农业环境资源研究所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55"/>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lastRenderedPageBreak/>
              <w:t>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云南农业大学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8</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35</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云南省农业科学院园艺作物研究所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西南林业大学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8</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36</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云南省农业科学院药用植物研究所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5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云南财经大学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37</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云南省农业科学院质量标准与检测技术研究所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58"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7</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云南民族大学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38</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云南省农业科学院甘蔗研究所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8</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大理学院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39</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云南省农业科学院热区生态农业研究所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r>
      <w:tr w:rsidR="00F8493A" w:rsidRPr="00F8493A" w:rsidTr="00F8493A">
        <w:trPr>
          <w:trHeight w:val="255"/>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9</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云南中医学院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40</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云南省林业科学院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10</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41</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云南省环境科学研究院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11</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红河学院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42</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云南省畜牧兽医科学院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59"/>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12</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曲靖师范学院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43</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云南省草地动物研究院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13</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玉溪师范学院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44</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云南烟草科学研究院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楚雄师范学院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45</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云南省粮油科学研究院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15</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云南警官学院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46</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昆明食用菌研究所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16</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云南开放大学</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47</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云南省热带作物研究所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17</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文山学院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48</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云南省红河热带农业科学研究所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18</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昭通学院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49</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国家普洱茶产品质量监督检验中心</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19</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普洱学院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50</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云南省药物所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20</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保山学院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51</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云南省中医中药研究院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21</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昆明冶金高等专科学校</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52</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云南省计划生育研究所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22</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丽江师范高等专科学校</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53</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云南省地方病防治所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lastRenderedPageBreak/>
              <w:t>23</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云南机电职业技术学院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54</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云南省寄生虫病防治所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24</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云南农业职业技术学院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55</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云南省疾病预防控制中心</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25</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昆明冶金研究院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56</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云南省中医医院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26</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昆明贵金属研究所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4</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57</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云南省第三人民医院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27</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云南省机械设计院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58</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云南省传染病医院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28</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云南省建筑科学研究院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59</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昆明市第三人民医院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29</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云南省农业科学院粮食作物研究所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60</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昆明市妇幼保健院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288"/>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30</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云南省农业科学院生物技术与种质资源研究所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c>
          <w:tcPr>
            <w:tcW w:w="5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61</w:t>
            </w:r>
          </w:p>
        </w:tc>
        <w:tc>
          <w:tcPr>
            <w:tcW w:w="38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成都军区昆明总医院</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w:t>
            </w:r>
          </w:p>
        </w:tc>
      </w:tr>
      <w:tr w:rsidR="00F8493A" w:rsidRPr="00F8493A" w:rsidTr="00F8493A">
        <w:trPr>
          <w:trHeight w:val="360"/>
        </w:trPr>
        <w:tc>
          <w:tcPr>
            <w:tcW w:w="43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31</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云南省农业科学院花卉研究所</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1</w:t>
            </w:r>
          </w:p>
        </w:tc>
        <w:tc>
          <w:tcPr>
            <w:tcW w:w="4395"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left"/>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合计</w:t>
            </w:r>
          </w:p>
        </w:tc>
        <w:tc>
          <w:tcPr>
            <w:tcW w:w="5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8493A" w:rsidRPr="00F8493A" w:rsidRDefault="00F8493A" w:rsidP="00F8493A">
            <w:pPr>
              <w:widowControl/>
              <w:spacing w:before="156" w:after="156" w:line="330" w:lineRule="atLeast"/>
              <w:jc w:val="center"/>
              <w:rPr>
                <w:rFonts w:ascii="宋体" w:eastAsia="宋体" w:hAnsi="宋体" w:cs="宋体"/>
                <w:color w:val="666666"/>
                <w:kern w:val="0"/>
                <w:sz w:val="24"/>
                <w:szCs w:val="24"/>
              </w:rPr>
            </w:pPr>
            <w:r w:rsidRPr="00F8493A">
              <w:rPr>
                <w:rFonts w:ascii="宋体" w:eastAsia="宋体" w:hAnsi="宋体" w:cs="宋体" w:hint="eastAsia"/>
                <w:color w:val="000000"/>
                <w:kern w:val="0"/>
                <w:sz w:val="24"/>
                <w:szCs w:val="24"/>
              </w:rPr>
              <w:t>200</w:t>
            </w:r>
          </w:p>
        </w:tc>
      </w:tr>
    </w:tbl>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五、网上申报和受理要求</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（一）申报网址</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申报网址为：http:// 61.138.203.166。在填报前，请认真阅读《使用说明》。</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（二）受理要求</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1．项目申请人通过网上申报系统填报并打印《省应用基础研究计划项目申请书》（以下简称《申请书》）、《省科技计划项目经费预算书》（以下简称《预算书》）。</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2．各单位科技主管部门将推荐函及推荐项目汇总表、纸质《申请书》和《预算书》各一式1份，统一提交至省科技</w:t>
      </w:r>
      <w:proofErr w:type="gramStart"/>
      <w:r w:rsidRPr="00F8493A">
        <w:rPr>
          <w:rFonts w:ascii="宋体" w:eastAsia="宋体" w:hAnsi="宋体" w:cs="宋体" w:hint="eastAsia"/>
          <w:color w:val="000000"/>
          <w:kern w:val="0"/>
          <w:sz w:val="24"/>
          <w:szCs w:val="24"/>
        </w:rPr>
        <w:t>厅基础</w:t>
      </w:r>
      <w:proofErr w:type="gramEnd"/>
      <w:r w:rsidRPr="00F8493A">
        <w:rPr>
          <w:rFonts w:ascii="宋体" w:eastAsia="宋体" w:hAnsi="宋体" w:cs="宋体" w:hint="eastAsia"/>
          <w:color w:val="000000"/>
          <w:kern w:val="0"/>
          <w:sz w:val="24"/>
          <w:szCs w:val="24"/>
        </w:rPr>
        <w:t>研究处。青年项目</w:t>
      </w:r>
      <w:proofErr w:type="gramStart"/>
      <w:r w:rsidRPr="00F8493A">
        <w:rPr>
          <w:rFonts w:ascii="宋体" w:eastAsia="宋体" w:hAnsi="宋体" w:cs="宋体" w:hint="eastAsia"/>
          <w:color w:val="000000"/>
          <w:kern w:val="0"/>
          <w:sz w:val="24"/>
          <w:szCs w:val="24"/>
        </w:rPr>
        <w:t>推荐函应说明</w:t>
      </w:r>
      <w:proofErr w:type="gramEnd"/>
      <w:r w:rsidRPr="00F8493A">
        <w:rPr>
          <w:rFonts w:ascii="宋体" w:eastAsia="宋体" w:hAnsi="宋体" w:cs="宋体" w:hint="eastAsia"/>
          <w:color w:val="000000"/>
          <w:kern w:val="0"/>
          <w:sz w:val="24"/>
          <w:szCs w:val="24"/>
        </w:rPr>
        <w:t>评审过程，同时</w:t>
      </w:r>
      <w:proofErr w:type="gramStart"/>
      <w:r w:rsidRPr="00F8493A">
        <w:rPr>
          <w:rFonts w:ascii="宋体" w:eastAsia="宋体" w:hAnsi="宋体" w:cs="宋体" w:hint="eastAsia"/>
          <w:color w:val="000000"/>
          <w:kern w:val="0"/>
          <w:sz w:val="24"/>
          <w:szCs w:val="24"/>
        </w:rPr>
        <w:t>附专家</w:t>
      </w:r>
      <w:proofErr w:type="gramEnd"/>
      <w:r w:rsidRPr="00F8493A">
        <w:rPr>
          <w:rFonts w:ascii="宋体" w:eastAsia="宋体" w:hAnsi="宋体" w:cs="宋体" w:hint="eastAsia"/>
          <w:color w:val="000000"/>
          <w:kern w:val="0"/>
          <w:sz w:val="24"/>
          <w:szCs w:val="24"/>
        </w:rPr>
        <w:t>评审意见。</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3．省科技</w:t>
      </w:r>
      <w:proofErr w:type="gramStart"/>
      <w:r w:rsidRPr="00F8493A">
        <w:rPr>
          <w:rFonts w:ascii="宋体" w:eastAsia="宋体" w:hAnsi="宋体" w:cs="宋体" w:hint="eastAsia"/>
          <w:color w:val="000000"/>
          <w:kern w:val="0"/>
          <w:sz w:val="24"/>
          <w:szCs w:val="24"/>
        </w:rPr>
        <w:t>厅基础处</w:t>
      </w:r>
      <w:proofErr w:type="gramEnd"/>
      <w:r w:rsidRPr="00F8493A">
        <w:rPr>
          <w:rFonts w:ascii="宋体" w:eastAsia="宋体" w:hAnsi="宋体" w:cs="宋体" w:hint="eastAsia"/>
          <w:color w:val="000000"/>
          <w:kern w:val="0"/>
          <w:sz w:val="24"/>
          <w:szCs w:val="24"/>
        </w:rPr>
        <w:t>集中受理申报项目纸质材料的时间，与网络受理时间同步；受理地点为省科技厅1楼大厅服务窗口。</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六、联系人及联系方式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lastRenderedPageBreak/>
        <w:t>（一）省科技</w:t>
      </w:r>
      <w:proofErr w:type="gramStart"/>
      <w:r w:rsidRPr="00F8493A">
        <w:rPr>
          <w:rFonts w:ascii="宋体" w:eastAsia="宋体" w:hAnsi="宋体" w:cs="宋体" w:hint="eastAsia"/>
          <w:color w:val="000000"/>
          <w:kern w:val="0"/>
          <w:sz w:val="24"/>
          <w:szCs w:val="24"/>
        </w:rPr>
        <w:t>厅基础</w:t>
      </w:r>
      <w:proofErr w:type="gramEnd"/>
      <w:r w:rsidRPr="00F8493A">
        <w:rPr>
          <w:rFonts w:ascii="宋体" w:eastAsia="宋体" w:hAnsi="宋体" w:cs="宋体" w:hint="eastAsia"/>
          <w:color w:val="000000"/>
          <w:kern w:val="0"/>
          <w:sz w:val="24"/>
          <w:szCs w:val="24"/>
        </w:rPr>
        <w:t>研究处联系人：李鹏</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电话：0871—63168640</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E-mail：</w:t>
      </w:r>
      <w:hyperlink r:id="rId7" w:history="1">
        <w:r w:rsidRPr="00F8493A">
          <w:rPr>
            <w:rFonts w:ascii="宋体" w:eastAsia="宋体" w:hAnsi="宋体" w:cs="宋体" w:hint="eastAsia"/>
            <w:kern w:val="0"/>
            <w:sz w:val="24"/>
            <w:szCs w:val="24"/>
          </w:rPr>
          <w:t>ynkjjcc@126.com</w:t>
        </w:r>
      </w:hyperlink>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（二）省科技</w:t>
      </w:r>
      <w:proofErr w:type="gramStart"/>
      <w:r w:rsidRPr="00F8493A">
        <w:rPr>
          <w:rFonts w:ascii="宋体" w:eastAsia="宋体" w:hAnsi="宋体" w:cs="宋体" w:hint="eastAsia"/>
          <w:color w:val="000000"/>
          <w:kern w:val="0"/>
          <w:sz w:val="24"/>
          <w:szCs w:val="24"/>
        </w:rPr>
        <w:t>厅基础</w:t>
      </w:r>
      <w:proofErr w:type="gramEnd"/>
      <w:r w:rsidRPr="00F8493A">
        <w:rPr>
          <w:rFonts w:ascii="宋体" w:eastAsia="宋体" w:hAnsi="宋体" w:cs="宋体" w:hint="eastAsia"/>
          <w:color w:val="000000"/>
          <w:kern w:val="0"/>
          <w:sz w:val="24"/>
          <w:szCs w:val="24"/>
        </w:rPr>
        <w:t>研究管理中心联系人：魏莉</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电话：0871—63152883</w:t>
      </w:r>
    </w:p>
    <w:p w:rsidR="00F8493A" w:rsidRPr="00F8493A" w:rsidRDefault="00F8493A" w:rsidP="00F8493A">
      <w:pPr>
        <w:widowControl/>
        <w:spacing w:before="156" w:after="156" w:line="270" w:lineRule="atLeast"/>
        <w:ind w:firstLine="480"/>
        <w:jc w:val="left"/>
        <w:rPr>
          <w:rFonts w:ascii="宋体" w:eastAsia="宋体" w:hAnsi="宋体" w:cs="宋体"/>
          <w:color w:val="000000"/>
          <w:kern w:val="0"/>
          <w:sz w:val="18"/>
          <w:szCs w:val="18"/>
        </w:rPr>
      </w:pPr>
      <w:r w:rsidRPr="00F8493A">
        <w:rPr>
          <w:rFonts w:ascii="宋体" w:eastAsia="宋体" w:hAnsi="宋体" w:cs="宋体" w:hint="eastAsia"/>
          <w:color w:val="000000"/>
          <w:kern w:val="0"/>
          <w:sz w:val="24"/>
          <w:szCs w:val="24"/>
        </w:rPr>
        <w:t>（三）网上申报系统使用问题，可加入QQ（100299928）技术支持群进行咨询。</w:t>
      </w:r>
    </w:p>
    <w:p w:rsidR="001F5C4B" w:rsidRPr="00F8493A" w:rsidRDefault="001F5C4B"/>
    <w:sectPr w:rsidR="001F5C4B" w:rsidRPr="00F84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AB" w:rsidRDefault="00D46BAB" w:rsidP="00F8493A">
      <w:r>
        <w:separator/>
      </w:r>
    </w:p>
  </w:endnote>
  <w:endnote w:type="continuationSeparator" w:id="0">
    <w:p w:rsidR="00D46BAB" w:rsidRDefault="00D46BAB" w:rsidP="00F8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AB" w:rsidRDefault="00D46BAB" w:rsidP="00F8493A">
      <w:r>
        <w:separator/>
      </w:r>
    </w:p>
  </w:footnote>
  <w:footnote w:type="continuationSeparator" w:id="0">
    <w:p w:rsidR="00D46BAB" w:rsidRDefault="00D46BAB" w:rsidP="00F8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EC"/>
    <w:rsid w:val="001F5C4B"/>
    <w:rsid w:val="004923EC"/>
    <w:rsid w:val="007B4AB2"/>
    <w:rsid w:val="008D0985"/>
    <w:rsid w:val="00D46BAB"/>
    <w:rsid w:val="00F8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3A"/>
    <w:rPr>
      <w:sz w:val="18"/>
      <w:szCs w:val="18"/>
    </w:rPr>
  </w:style>
  <w:style w:type="paragraph" w:styleId="a4">
    <w:name w:val="footer"/>
    <w:basedOn w:val="a"/>
    <w:link w:val="Char0"/>
    <w:uiPriority w:val="99"/>
    <w:unhideWhenUsed/>
    <w:rsid w:val="00F8493A"/>
    <w:pPr>
      <w:tabs>
        <w:tab w:val="center" w:pos="4153"/>
        <w:tab w:val="right" w:pos="8306"/>
      </w:tabs>
      <w:snapToGrid w:val="0"/>
      <w:jc w:val="left"/>
    </w:pPr>
    <w:rPr>
      <w:sz w:val="18"/>
      <w:szCs w:val="18"/>
    </w:rPr>
  </w:style>
  <w:style w:type="character" w:customStyle="1" w:styleId="Char0">
    <w:name w:val="页脚 Char"/>
    <w:basedOn w:val="a0"/>
    <w:link w:val="a4"/>
    <w:uiPriority w:val="99"/>
    <w:rsid w:val="00F8493A"/>
    <w:rPr>
      <w:sz w:val="18"/>
      <w:szCs w:val="18"/>
    </w:rPr>
  </w:style>
  <w:style w:type="character" w:customStyle="1" w:styleId="apple-converted-space">
    <w:name w:val="apple-converted-space"/>
    <w:basedOn w:val="a0"/>
    <w:rsid w:val="00F8493A"/>
  </w:style>
  <w:style w:type="character" w:styleId="a5">
    <w:name w:val="Hyperlink"/>
    <w:basedOn w:val="a0"/>
    <w:uiPriority w:val="99"/>
    <w:semiHidden/>
    <w:unhideWhenUsed/>
    <w:rsid w:val="00F84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93A"/>
    <w:rPr>
      <w:sz w:val="18"/>
      <w:szCs w:val="18"/>
    </w:rPr>
  </w:style>
  <w:style w:type="paragraph" w:styleId="a4">
    <w:name w:val="footer"/>
    <w:basedOn w:val="a"/>
    <w:link w:val="Char0"/>
    <w:uiPriority w:val="99"/>
    <w:unhideWhenUsed/>
    <w:rsid w:val="00F8493A"/>
    <w:pPr>
      <w:tabs>
        <w:tab w:val="center" w:pos="4153"/>
        <w:tab w:val="right" w:pos="8306"/>
      </w:tabs>
      <w:snapToGrid w:val="0"/>
      <w:jc w:val="left"/>
    </w:pPr>
    <w:rPr>
      <w:sz w:val="18"/>
      <w:szCs w:val="18"/>
    </w:rPr>
  </w:style>
  <w:style w:type="character" w:customStyle="1" w:styleId="Char0">
    <w:name w:val="页脚 Char"/>
    <w:basedOn w:val="a0"/>
    <w:link w:val="a4"/>
    <w:uiPriority w:val="99"/>
    <w:rsid w:val="00F8493A"/>
    <w:rPr>
      <w:sz w:val="18"/>
      <w:szCs w:val="18"/>
    </w:rPr>
  </w:style>
  <w:style w:type="character" w:customStyle="1" w:styleId="apple-converted-space">
    <w:name w:val="apple-converted-space"/>
    <w:basedOn w:val="a0"/>
    <w:rsid w:val="00F8493A"/>
  </w:style>
  <w:style w:type="character" w:styleId="a5">
    <w:name w:val="Hyperlink"/>
    <w:basedOn w:val="a0"/>
    <w:uiPriority w:val="99"/>
    <w:semiHidden/>
    <w:unhideWhenUsed/>
    <w:rsid w:val="00F84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f1314168@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tyx</dc:creator>
  <cp:keywords/>
  <dc:description/>
  <cp:lastModifiedBy>tyx</cp:lastModifiedBy>
  <cp:revision>4</cp:revision>
  <dcterms:created xsi:type="dcterms:W3CDTF">2015-05-28T03:34:00Z</dcterms:created>
  <dcterms:modified xsi:type="dcterms:W3CDTF">2015-05-28T09:55:00Z</dcterms:modified>
</cp:coreProperties>
</file>